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678"/>
        <w:gridCol w:w="8079"/>
      </w:tblGrid>
      <w:tr w:rsidR="000617D8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0942F5" w:rsidRDefault="000617D8" w:rsidP="00304137">
            <w:pPr>
              <w:pStyle w:val="Style19"/>
              <w:widowControl/>
              <w:ind w:firstLine="68"/>
              <w:jc w:val="left"/>
              <w:rPr>
                <w:rStyle w:val="FontStyle26"/>
              </w:rPr>
            </w:pPr>
            <w:bookmarkStart w:id="0" w:name="_GoBack"/>
            <w:bookmarkEnd w:id="0"/>
            <w:r w:rsidRPr="000942F5">
              <w:rPr>
                <w:rStyle w:val="FontStyle26"/>
              </w:rPr>
              <w:t>№ п\п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Default="000617D8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Объекты контроля </w:t>
            </w:r>
          </w:p>
          <w:p w:rsidR="000617D8" w:rsidRPr="000942F5" w:rsidRDefault="000617D8" w:rsidP="00304137">
            <w:pPr>
              <w:pStyle w:val="Style19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5"/>
              </w:rPr>
              <w:t xml:space="preserve"> (надзора) виды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9F671A" w:rsidRDefault="000617D8" w:rsidP="00304137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26"/>
                <w:sz w:val="20"/>
                <w:szCs w:val="20"/>
              </w:rPr>
            </w:pPr>
            <w:r>
              <w:rPr>
                <w:rStyle w:val="FontStyle25"/>
              </w:rPr>
              <w:t>Типичные      нарушения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0942F5" w:rsidRDefault="000617D8" w:rsidP="00304137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26"/>
              </w:rPr>
            </w:pPr>
            <w:r>
              <w:rPr>
                <w:rStyle w:val="FontStyle25"/>
              </w:rPr>
              <w:t>Наименование технических регламентов Таможенного союза, технических регламентов Евразийско-экономического союза или общих санитарно-эпидемиологических требований, установленных СМРБ,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0617D8" w:rsidRPr="004362E0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4362E0" w:rsidRDefault="000617D8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4362E0" w:rsidRDefault="000617D8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4362E0">
              <w:rPr>
                <w:rStyle w:val="FontStyle25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rStyle w:val="FontStyle26"/>
                <w:sz w:val="20"/>
                <w:szCs w:val="20"/>
              </w:rPr>
              <w:t>- не своевременно проводятся уборки прилегающих территорий;</w:t>
            </w:r>
          </w:p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rStyle w:val="FontStyle26"/>
                <w:sz w:val="20"/>
                <w:szCs w:val="20"/>
              </w:rPr>
              <w:t>- работниками  осуществляется реализация (предложение к реализации) пищевых продуктов не в полно комплекте санитарной одежды;</w:t>
            </w:r>
          </w:p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rStyle w:val="FontStyle26"/>
                <w:sz w:val="20"/>
                <w:szCs w:val="20"/>
              </w:rPr>
              <w:t>- не соблюдаются правила товарного соседства пищевых продуктов при их хранении в холодильном оборудовании;</w:t>
            </w:r>
          </w:p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rStyle w:val="FontStyle26"/>
                <w:sz w:val="20"/>
                <w:szCs w:val="20"/>
              </w:rPr>
              <w:t>- нарушаются условия хранения  и маркировка  пищевых продуктов;</w:t>
            </w:r>
          </w:p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rStyle w:val="FontStyle26"/>
                <w:sz w:val="20"/>
                <w:szCs w:val="20"/>
              </w:rPr>
              <w:t>-  не своевременно и не качественно проводятся уборки в холодильном оборудовании, торговых и складских помещениях;</w:t>
            </w:r>
          </w:p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rStyle w:val="FontStyle26"/>
                <w:sz w:val="20"/>
                <w:szCs w:val="20"/>
              </w:rPr>
              <w:t>- нарушаются условия  сбора и  удаления пищевых отходов;</w:t>
            </w:r>
          </w:p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rStyle w:val="FontStyle26"/>
                <w:sz w:val="20"/>
                <w:szCs w:val="20"/>
              </w:rPr>
              <w:t>- в работе используется холодильное и торговое оборудование с дефектами в отделке, неисправное;</w:t>
            </w:r>
          </w:p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rStyle w:val="FontStyle26"/>
                <w:sz w:val="20"/>
                <w:szCs w:val="20"/>
              </w:rPr>
              <w:t>-  осуществляется взвешивание сырой и готовой продукции на одних весах.</w:t>
            </w:r>
          </w:p>
          <w:p w:rsidR="000617D8" w:rsidRPr="00CB1533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4362E0" w:rsidRDefault="000617D8" w:rsidP="00304137">
            <w:pPr>
              <w:jc w:val="both"/>
            </w:pPr>
            <w:r w:rsidRPr="004362E0">
              <w:t>- Санитарных норм и правил «Санитарно - эпидемиологические требования для организаций, осуществляющих торговлю пищевой продукцией», утвержденных постановлением Министерства здравоохранения Республики Беларусь от 28.08.2012г.  № 132 п.п. 7, 11, 13, 19, 36, 60, 74, 79,97, 219;</w:t>
            </w:r>
          </w:p>
          <w:p w:rsidR="000617D8" w:rsidRPr="004362E0" w:rsidRDefault="000617D8" w:rsidP="00304137">
            <w:pPr>
              <w:jc w:val="both"/>
            </w:pPr>
            <w:r w:rsidRPr="004362E0">
              <w:t>- Правил благоустройства и содержания населенных пунктов», утвержденных постановлением Совета Министров от 28.11.2011г № 1087 п. 26;</w:t>
            </w:r>
          </w:p>
          <w:p w:rsidR="000617D8" w:rsidRPr="004362E0" w:rsidRDefault="000617D8" w:rsidP="00304137">
            <w:pPr>
              <w:jc w:val="both"/>
            </w:pPr>
            <w:r w:rsidRPr="004362E0">
              <w:t>- Санитарных норм и правил «Требования к осуществлению торговли на рынках пищевой продукцией», утвержденных постановлением Министерства здравоохранения Республики Беларусь от 23.10.2018г.  № 80 п.п. 9,12,13;</w:t>
            </w:r>
          </w:p>
          <w:p w:rsidR="000617D8" w:rsidRPr="004362E0" w:rsidRDefault="000617D8" w:rsidP="00304137">
            <w:pPr>
              <w:jc w:val="both"/>
            </w:pPr>
            <w:r w:rsidRPr="004362E0">
              <w:t>- ТР ТС 021/2011 «О безопасности пищевой продукции» ст. 4. п 4.1;</w:t>
            </w:r>
          </w:p>
          <w:p w:rsidR="000617D8" w:rsidRDefault="00001958" w:rsidP="00304137">
            <w:pPr>
              <w:jc w:val="both"/>
            </w:pPr>
            <w:r>
              <w:t>- С</w:t>
            </w:r>
            <w:r w:rsidR="000617D8" w:rsidRPr="004362E0">
              <w:t>анитарных норм и правил «Санитарно - 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10.02.2017г № 12 (в редакции Постановление Министерства здравоохранения Республики Беларусь от 03.03.</w:t>
            </w:r>
            <w:r>
              <w:t>2017г № 20) п.п. 21, 43, 53, 71;</w:t>
            </w:r>
          </w:p>
          <w:p w:rsidR="00001958" w:rsidRPr="006B5301" w:rsidRDefault="00001958" w:rsidP="00001958">
            <w:pPr>
              <w:jc w:val="both"/>
            </w:pPr>
            <w:r>
              <w:t xml:space="preserve">- </w:t>
            </w:r>
            <w:r w:rsidRPr="006B5301">
              <w:rPr>
                <w:lang w:val="be-BY"/>
              </w:rPr>
              <w:t>О</w:t>
            </w:r>
            <w:proofErr w:type="spellStart"/>
            <w:r w:rsidRPr="006B5301">
              <w:t>бщихсанитарно</w:t>
            </w:r>
            <w:proofErr w:type="spellEnd"/>
            <w:r w:rsidRPr="006B5301">
              <w:t xml:space="preserve"> –эпидемиологических требований к содержанию и эксплуатации капитальных строений (зданий, сооружений), изолированных помещений и </w:t>
            </w:r>
          </w:p>
          <w:p w:rsidR="00001958" w:rsidRPr="004362E0" w:rsidRDefault="00001958" w:rsidP="00001958">
            <w:pPr>
              <w:jc w:val="both"/>
            </w:pPr>
            <w:r w:rsidRPr="006B5301">
              <w:t xml:space="preserve">иных объектов, принадлежащих субъектам хозяйствования, утвержденных Декретом Президента Республики Беларусь от 23.11.2017 № 7 </w:t>
            </w:r>
            <w:r>
              <w:t xml:space="preserve"> п. </w:t>
            </w:r>
            <w:r w:rsidRPr="006B5301">
              <w:t>п. 3</w:t>
            </w:r>
            <w:r>
              <w:t>, 7,9,33,40,47, 59</w:t>
            </w:r>
          </w:p>
          <w:p w:rsidR="000617D8" w:rsidRPr="004362E0" w:rsidRDefault="000617D8" w:rsidP="00304137">
            <w:pPr>
              <w:pStyle w:val="Style16"/>
              <w:widowControl/>
              <w:ind w:left="221"/>
              <w:rPr>
                <w:rStyle w:val="FontStyle26"/>
                <w:sz w:val="20"/>
                <w:szCs w:val="20"/>
              </w:rPr>
            </w:pPr>
          </w:p>
        </w:tc>
      </w:tr>
      <w:tr w:rsidR="00BB5F01" w:rsidRPr="004362E0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1" w:rsidRPr="004362E0" w:rsidRDefault="00BB5F01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1" w:rsidRPr="004362E0" w:rsidRDefault="00BB5F01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Организации здравоохранения, иные организации и индивидуальные предприниматели, которые осуществляют медицинскую и фармацевтическую деятельность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1" w:rsidRPr="00CB1533" w:rsidRDefault="00371AA7" w:rsidP="00304137">
            <w:pPr>
              <w:pStyle w:val="Style19"/>
              <w:widowControl/>
              <w:jc w:val="left"/>
              <w:rPr>
                <w:sz w:val="20"/>
                <w:szCs w:val="20"/>
                <w:lang w:val="be-BY"/>
              </w:rPr>
            </w:pPr>
            <w:r w:rsidRPr="00CB1533">
              <w:rPr>
                <w:rStyle w:val="FontStyle26"/>
                <w:sz w:val="20"/>
                <w:szCs w:val="20"/>
              </w:rPr>
              <w:t xml:space="preserve">- </w:t>
            </w:r>
            <w:r w:rsidRPr="00CB1533">
              <w:rPr>
                <w:sz w:val="20"/>
                <w:szCs w:val="20"/>
                <w:lang w:val="be-BY"/>
              </w:rPr>
              <w:t>допускается использование с дефектами покрытия мебели, санитарно- технических изделий и оборудования, медицинских изделий;</w:t>
            </w:r>
          </w:p>
          <w:p w:rsidR="00371AA7" w:rsidRPr="00CB1533" w:rsidRDefault="00371AA7" w:rsidP="00304137">
            <w:pPr>
              <w:pStyle w:val="Style19"/>
              <w:widowControl/>
              <w:jc w:val="left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  <w:lang w:val="be-BY"/>
              </w:rPr>
              <w:t xml:space="preserve">- </w:t>
            </w:r>
            <w:r w:rsidRPr="00CB1533">
              <w:rPr>
                <w:sz w:val="20"/>
                <w:szCs w:val="20"/>
              </w:rPr>
              <w:t>имеются дефекты входной группы;</w:t>
            </w:r>
          </w:p>
          <w:p w:rsidR="00371AA7" w:rsidRPr="00CB1533" w:rsidRDefault="00371AA7" w:rsidP="00304137">
            <w:pPr>
              <w:pStyle w:val="Style19"/>
              <w:widowControl/>
              <w:jc w:val="left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t xml:space="preserve">- </w:t>
            </w:r>
            <w:r w:rsidRPr="00CB1533">
              <w:rPr>
                <w:sz w:val="20"/>
                <w:szCs w:val="20"/>
                <w:lang w:val="be-BY"/>
              </w:rPr>
              <w:t xml:space="preserve">не проводится в зависимости от санитарно-технического состояния ремонт помещений - </w:t>
            </w:r>
            <w:r w:rsidRPr="00CB1533">
              <w:rPr>
                <w:sz w:val="20"/>
                <w:szCs w:val="20"/>
              </w:rPr>
              <w:t xml:space="preserve">имеются дефекты внутренней отделки; </w:t>
            </w:r>
          </w:p>
          <w:p w:rsidR="002F3421" w:rsidRPr="00CB1533" w:rsidRDefault="002F3421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t>- не качественно проводится уборка в помещениях;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1" w:rsidRPr="004362E0" w:rsidRDefault="002F3421" w:rsidP="00304137">
            <w:pPr>
              <w:jc w:val="both"/>
            </w:pPr>
            <w:r w:rsidRPr="00375271">
              <w:rPr>
                <w:color w:val="000000"/>
                <w:shd w:val="clear" w:color="auto" w:fill="FFFFFF"/>
              </w:rPr>
              <w:t>Специфических санитарно-эпидемиологические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3 марта 2020 г. № 130</w:t>
            </w:r>
            <w:r w:rsidR="001B279A">
              <w:rPr>
                <w:color w:val="000000"/>
                <w:shd w:val="clear" w:color="auto" w:fill="FFFFFF"/>
              </w:rPr>
              <w:t>п.п. 2,38,78,80,83,87</w:t>
            </w:r>
          </w:p>
        </w:tc>
      </w:tr>
      <w:tr w:rsidR="004467B7" w:rsidRPr="004362E0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B7" w:rsidRPr="004362E0" w:rsidRDefault="004467B7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B7" w:rsidRPr="00CB1533" w:rsidRDefault="004467B7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CB1533">
              <w:rPr>
                <w:rStyle w:val="FontStyle25"/>
              </w:rPr>
              <w:t xml:space="preserve">Источники и системы питьевого </w:t>
            </w:r>
            <w:r w:rsidRPr="00CB1533">
              <w:rPr>
                <w:rStyle w:val="FontStyle25"/>
              </w:rPr>
              <w:lastRenderedPageBreak/>
              <w:t>водоснабжения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B7" w:rsidRPr="00CB1533" w:rsidRDefault="004467B7" w:rsidP="004467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lastRenderedPageBreak/>
              <w:t>- отсутствие системности проведения текущих ремонтов, очистки, дезинфекции шахтных колодцев</w:t>
            </w:r>
          </w:p>
          <w:p w:rsidR="004467B7" w:rsidRPr="00CB1533" w:rsidRDefault="004467B7" w:rsidP="004467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lastRenderedPageBreak/>
              <w:t>-  не обеспечено проведение производственного лабораторного контроля качества воды шахтных колодцев в соответствие с планом-графиком (выполнение не более 40%)</w:t>
            </w:r>
          </w:p>
          <w:p w:rsidR="004467B7" w:rsidRPr="00CB1533" w:rsidRDefault="004467B7" w:rsidP="004467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t xml:space="preserve">-  нарушения содержания водоохранных зон источников централизованного водоснабжения: отсутствие ограждения зон строго режима, не соблюдение размера зон строгого режима  </w:t>
            </w:r>
          </w:p>
          <w:p w:rsidR="002204E1" w:rsidRPr="00CB1533" w:rsidRDefault="002204E1" w:rsidP="004467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t xml:space="preserve">- Не обеспечена очистка оголовка и обновление окраски для исключения попадания загрязнений в межтрубное пространство </w:t>
            </w:r>
            <w:proofErr w:type="spellStart"/>
            <w:r w:rsidRPr="00CB1533">
              <w:rPr>
                <w:sz w:val="20"/>
                <w:szCs w:val="20"/>
              </w:rPr>
              <w:t>артскважин</w:t>
            </w:r>
            <w:proofErr w:type="spellEnd"/>
          </w:p>
          <w:p w:rsidR="002204E1" w:rsidRPr="00CB1533" w:rsidRDefault="002204E1" w:rsidP="004467B7">
            <w:pPr>
              <w:pStyle w:val="a3"/>
              <w:spacing w:before="0" w:beforeAutospacing="0" w:after="0" w:afterAutospacing="0"/>
              <w:jc w:val="both"/>
              <w:rPr>
                <w:rStyle w:val="FontStyle26"/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t>- Плановая санитарная обработка, в т.ч. механическая очистка, водозаборных сооружений не проводилась более года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Default="004467B7" w:rsidP="002204E1">
            <w:pPr>
              <w:jc w:val="both"/>
            </w:pPr>
            <w:r w:rsidRPr="004467B7">
              <w:lastRenderedPageBreak/>
              <w:t>Гигиенического норматива «Показатели безопасности питьевой воды», утв. постановлением СМ РБ 25.01.2021 №37</w:t>
            </w:r>
            <w:r w:rsidR="002204E1">
              <w:t>, раздел 3</w:t>
            </w:r>
          </w:p>
          <w:p w:rsidR="002204E1" w:rsidRDefault="004467B7" w:rsidP="002204E1">
            <w:pPr>
              <w:jc w:val="both"/>
            </w:pPr>
            <w:r w:rsidRPr="004467B7">
              <w:lastRenderedPageBreak/>
              <w:t>Санитарных норм и правил «Санитарно-эпидемиологические требования к системам централизованного хозяйственно-питьевого водоснабжения», утвержденные постановлением МЗ РБ 16.09.2014.№69</w:t>
            </w:r>
            <w:r w:rsidR="002204E1">
              <w:t xml:space="preserve">, п.6 </w:t>
            </w:r>
          </w:p>
          <w:p w:rsidR="002204E1" w:rsidRDefault="002204E1" w:rsidP="002204E1">
            <w:pPr>
              <w:jc w:val="both"/>
              <w:rPr>
                <w:rFonts w:eastAsia="Calibri"/>
                <w:lang w:eastAsia="en-US"/>
              </w:rPr>
            </w:pPr>
            <w:r w:rsidRPr="007206B3">
              <w:t>Санитарные нормы и правила  «Требования к организации зон санитарной охраны источников и централизованных систем питьевого водоснабжения», утвержденные Постановлением МЗ РБ №142 от 30.12.2016г</w:t>
            </w:r>
            <w:r w:rsidRPr="007206B3">
              <w:rPr>
                <w:rFonts w:eastAsia="Calibri"/>
                <w:lang w:eastAsia="en-US"/>
              </w:rPr>
              <w:t xml:space="preserve"> п.13</w:t>
            </w:r>
            <w:r>
              <w:rPr>
                <w:rFonts w:eastAsia="Calibri"/>
                <w:lang w:eastAsia="en-US"/>
              </w:rPr>
              <w:t>, п.28;</w:t>
            </w:r>
          </w:p>
          <w:p w:rsidR="002204E1" w:rsidRDefault="002204E1" w:rsidP="002204E1">
            <w:pPr>
              <w:jc w:val="both"/>
            </w:pPr>
            <w:r w:rsidRPr="007206B3"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Республики Беларусь 19.12.2018г. №914</w:t>
            </w:r>
            <w:r w:rsidRPr="007206B3">
              <w:rPr>
                <w:rFonts w:eastAsia="Calibri"/>
                <w:lang w:eastAsia="en-US"/>
              </w:rPr>
              <w:t>п.</w:t>
            </w:r>
            <w:r>
              <w:rPr>
                <w:rFonts w:eastAsia="Calibri"/>
                <w:lang w:eastAsia="en-US"/>
              </w:rPr>
              <w:t>п.</w:t>
            </w:r>
            <w:r w:rsidRPr="007206B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7, 28, 31, 36, 16</w:t>
            </w:r>
          </w:p>
          <w:p w:rsidR="004467B7" w:rsidRPr="004467B7" w:rsidRDefault="004467B7" w:rsidP="002204E1">
            <w:pPr>
              <w:jc w:val="both"/>
              <w:rPr>
                <w:color w:val="000000"/>
                <w:shd w:val="clear" w:color="auto" w:fill="FFFFFF"/>
              </w:rPr>
            </w:pPr>
            <w:r w:rsidRPr="004467B7">
              <w:t>Санитарных норм, правил и гигиенических нормативов «Гигиенические требования к источникам нецентрализованного питьевого водоснабжения населения», утвержденные постановлением Министерства здравоохранения Республики Беларусь от 2 августа 2010 г. № 105</w:t>
            </w:r>
            <w:r w:rsidR="002204E1">
              <w:t>, п.п. 11, 12</w:t>
            </w:r>
          </w:p>
        </w:tc>
      </w:tr>
      <w:tr w:rsidR="002204E1" w:rsidRPr="004362E0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Pr="004362E0" w:rsidRDefault="002204E1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Pr="00CB1533" w:rsidRDefault="002204E1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CB1533">
              <w:rPr>
                <w:rStyle w:val="FontStyle25"/>
              </w:rPr>
              <w:t>Объекты по оказанию бытовых услуг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Pr="00CB1533" w:rsidRDefault="002204E1" w:rsidP="004467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t>- длительное время отсутствие проведения текущего ремонта в отделениях городской бани, где нарушена отделка стен, потолков, не функционирует система механической вентиляции, не предусмотрены умывальники в санузлах, не организовано питьевое водоснабжение населения</w:t>
            </w:r>
          </w:p>
          <w:p w:rsidR="002204E1" w:rsidRPr="00CB1533" w:rsidRDefault="002204E1" w:rsidP="004467B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1533">
              <w:rPr>
                <w:sz w:val="20"/>
                <w:szCs w:val="20"/>
              </w:rPr>
              <w:t xml:space="preserve">- </w:t>
            </w:r>
            <w:r w:rsidRPr="00CB1533">
              <w:rPr>
                <w:rFonts w:eastAsia="Calibri"/>
                <w:sz w:val="20"/>
                <w:szCs w:val="20"/>
                <w:lang w:eastAsia="en-US"/>
              </w:rPr>
              <w:t>мебель в бане (индивидуальные шкафчики) с дефектами, внутренняя поверхность не имеет гигиенического покрытия</w:t>
            </w:r>
          </w:p>
          <w:p w:rsidR="001902A4" w:rsidRPr="00CB1533" w:rsidRDefault="001902A4" w:rsidP="004467B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1533">
              <w:rPr>
                <w:rFonts w:eastAsia="Calibri"/>
                <w:sz w:val="20"/>
                <w:szCs w:val="20"/>
                <w:lang w:eastAsia="en-US"/>
              </w:rPr>
              <w:t>- не обеспечен производственный контроль, в том числе лабораторный, за параметрами микроклимата и освещенности в отделениях бани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Pr="001902A4" w:rsidRDefault="001902A4" w:rsidP="002204E1">
            <w:pPr>
              <w:jc w:val="both"/>
            </w:pPr>
            <w:r w:rsidRPr="001902A4">
              <w:t>-</w:t>
            </w:r>
            <w:r w:rsidRPr="001902A4">
              <w:rPr>
                <w:rFonts w:eastAsia="Calibri"/>
                <w:lang w:eastAsia="en-US"/>
              </w:rPr>
              <w:t xml:space="preserve"> Санитарных норм и правил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 объектов, физкультурно-спортивных сооружений» утв. Постановлением МЗ РБ 16.05.2022г. №44, п.п. 4,6,10,17,24</w:t>
            </w:r>
          </w:p>
        </w:tc>
      </w:tr>
      <w:tr w:rsidR="001902A4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A4" w:rsidRPr="004362E0" w:rsidRDefault="001902A4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A4" w:rsidRPr="00CB1533" w:rsidRDefault="001902A4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CB1533">
              <w:rPr>
                <w:rStyle w:val="FontStyle25"/>
              </w:rPr>
              <w:t>Общежития и другие места проживания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A4" w:rsidRPr="00CB1533" w:rsidRDefault="001902A4" w:rsidP="001902A4">
            <w:pPr>
              <w:jc w:val="both"/>
            </w:pPr>
            <w:r w:rsidRPr="00CB1533">
              <w:t>-Не обеспечен своевременный ремонт помещений общежития:</w:t>
            </w:r>
          </w:p>
          <w:p w:rsidR="001902A4" w:rsidRPr="00CB1533" w:rsidRDefault="001902A4" w:rsidP="001902A4">
            <w:pPr>
              <w:jc w:val="both"/>
            </w:pPr>
            <w:r w:rsidRPr="00CB1533">
              <w:t>-нарушена отделка стен, потолка возле дверных проемов на коридорах</w:t>
            </w:r>
          </w:p>
          <w:p w:rsidR="001902A4" w:rsidRPr="00CB1533" w:rsidRDefault="001902A4" w:rsidP="001902A4">
            <w:pPr>
              <w:jc w:val="both"/>
              <w:rPr>
                <w:lang w:val="be-BY"/>
              </w:rPr>
            </w:pPr>
            <w:r w:rsidRPr="00CB1533">
              <w:t xml:space="preserve">-на кухнях </w:t>
            </w:r>
            <w:r w:rsidRPr="00CB1533">
              <w:rPr>
                <w:lang w:val="be-BY"/>
              </w:rPr>
              <w:t>имеются щели на стыках линулеума на полу, отсутствуют плинтуса, имеются участки без покрытия пола</w:t>
            </w:r>
          </w:p>
          <w:p w:rsidR="001902A4" w:rsidRPr="00CB1533" w:rsidRDefault="001902A4" w:rsidP="001902A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be-BY"/>
              </w:rPr>
            </w:pPr>
            <w:r w:rsidRPr="00CB1533">
              <w:rPr>
                <w:sz w:val="20"/>
                <w:szCs w:val="20"/>
                <w:lang w:val="be-BY"/>
              </w:rPr>
              <w:t>- нарушена отделка пола, стен, потолка в помещениях для сушки одежды</w:t>
            </w:r>
          </w:p>
          <w:p w:rsidR="001902A4" w:rsidRPr="00CB1533" w:rsidRDefault="001902A4" w:rsidP="001902A4">
            <w:pPr>
              <w:jc w:val="both"/>
              <w:rPr>
                <w:lang w:val="be-BY"/>
              </w:rPr>
            </w:pPr>
            <w:r w:rsidRPr="00CB1533">
              <w:rPr>
                <w:lang w:val="be-BY"/>
              </w:rPr>
              <w:t>Не обеспечена ежедневная влажная уборка с применением моющих средств в помещениях общежития:</w:t>
            </w:r>
          </w:p>
          <w:p w:rsidR="001902A4" w:rsidRPr="00CB1533" w:rsidRDefault="001902A4" w:rsidP="001902A4">
            <w:pPr>
              <w:jc w:val="both"/>
              <w:rPr>
                <w:lang w:val="be-BY"/>
              </w:rPr>
            </w:pPr>
            <w:r w:rsidRPr="00CB1533">
              <w:rPr>
                <w:lang w:val="be-BY"/>
              </w:rPr>
              <w:t>- на кухнях полы загрязнены, покрыты пылью; на полу хранится хлам; оконные блоки не очищены от защитной пленки</w:t>
            </w:r>
          </w:p>
          <w:p w:rsidR="001902A4" w:rsidRPr="00CB1533" w:rsidRDefault="001902A4" w:rsidP="001902A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be-BY"/>
              </w:rPr>
            </w:pPr>
            <w:r w:rsidRPr="00CB1533">
              <w:rPr>
                <w:sz w:val="20"/>
                <w:szCs w:val="20"/>
                <w:lang w:val="be-BY"/>
              </w:rPr>
              <w:lastRenderedPageBreak/>
              <w:t>- помещения для сушки белья загрязнены, в помещениях осуществляется хранения хлама и посторонних вещей проживающих</w:t>
            </w:r>
          </w:p>
          <w:p w:rsidR="001902A4" w:rsidRPr="00CB1533" w:rsidRDefault="001902A4" w:rsidP="001902A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  <w:lang w:val="be-BY"/>
              </w:rPr>
              <w:t>-</w:t>
            </w:r>
            <w:r w:rsidRPr="00CB1533">
              <w:rPr>
                <w:sz w:val="20"/>
                <w:szCs w:val="20"/>
              </w:rPr>
              <w:t xml:space="preserve"> Не обеспечен медицинский осмотр работников общежитий (техперсонал, занятый уборками) и гигиеническое обучение</w:t>
            </w:r>
          </w:p>
          <w:p w:rsidR="00CB1533" w:rsidRPr="00CB1533" w:rsidRDefault="00CB1533" w:rsidP="00CB1533">
            <w:pPr>
              <w:jc w:val="both"/>
            </w:pPr>
            <w:r w:rsidRPr="00CB1533">
              <w:t>- В помещениях гостиницы требуется проведения ремонта:</w:t>
            </w:r>
          </w:p>
          <w:p w:rsidR="00CB1533" w:rsidRPr="00CB1533" w:rsidRDefault="00CB1533" w:rsidP="00CB1533">
            <w:pPr>
              <w:jc w:val="both"/>
            </w:pPr>
            <w:r w:rsidRPr="00CB1533">
              <w:t>- в комнате №7 нарушена отделка стен (отслоились обои, штукатурка возле входной двери)</w:t>
            </w:r>
          </w:p>
          <w:p w:rsidR="00CB1533" w:rsidRPr="00CB1533" w:rsidRDefault="00CB1533" w:rsidP="00CB1533">
            <w:pPr>
              <w:jc w:val="both"/>
            </w:pPr>
            <w:r w:rsidRPr="00CB1533">
              <w:t>- потолок второго этажа имеет следы от протекания</w:t>
            </w:r>
          </w:p>
          <w:p w:rsidR="00CB1533" w:rsidRPr="00CB1533" w:rsidRDefault="00CB1533" w:rsidP="00CB153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t xml:space="preserve">- на </w:t>
            </w:r>
            <w:r w:rsidRPr="00CB1533">
              <w:rPr>
                <w:sz w:val="20"/>
                <w:szCs w:val="20"/>
                <w:lang w:val="be-BY"/>
              </w:rPr>
              <w:t>коридоре и номерном фонде 3-го этажа, площадке и лестничном марше запасного выхода изношенное покрытие стен, потолка, следы подтеков на стенах и потолке, отсутствие гигиенического покрытия пола коридора 3этажа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A4" w:rsidRDefault="001902A4" w:rsidP="002204E1">
            <w:pPr>
              <w:jc w:val="both"/>
            </w:pPr>
            <w:r w:rsidRPr="007205CD">
              <w:lastRenderedPageBreak/>
              <w:t>Санитарны</w:t>
            </w:r>
            <w:r>
              <w:t>е</w:t>
            </w:r>
            <w:r w:rsidRPr="007205CD">
              <w:t xml:space="preserve"> норм</w:t>
            </w:r>
            <w:r>
              <w:t>ы</w:t>
            </w:r>
            <w:r w:rsidRPr="007205CD">
              <w:t>, правил</w:t>
            </w:r>
            <w:r>
              <w:t>а</w:t>
            </w:r>
            <w:r w:rsidRPr="007205CD">
              <w:t xml:space="preserve"> и гигиенически</w:t>
            </w:r>
            <w:r>
              <w:t>е</w:t>
            </w:r>
            <w:r w:rsidRPr="007205CD">
              <w:t xml:space="preserve"> норматив</w:t>
            </w:r>
            <w:r>
              <w:t xml:space="preserve">ы </w:t>
            </w:r>
            <w:r w:rsidRPr="007205CD">
              <w:t>«Гигиенические требования к устройству, оборудованию и содержанию общежитий», утвержденных постановлением Министерства здравоохранения РБ 11.08.2009 №91</w:t>
            </w:r>
            <w:r>
              <w:t xml:space="preserve">  п.п.14, 40, 59</w:t>
            </w:r>
          </w:p>
          <w:p w:rsidR="00CB1533" w:rsidRPr="001902A4" w:rsidRDefault="00CB1533" w:rsidP="002204E1">
            <w:pPr>
              <w:jc w:val="both"/>
            </w:pPr>
            <w:r w:rsidRPr="00A90603">
              <w:t xml:space="preserve">Санитарные нормы и правила «Требования к устройству, оборудованию и содержанию гостиниц и других средств размещения», утвержденных постановлением Министерства здравоохранения Республики Беларусь от 24декабря 2014 г. № 110 </w:t>
            </w:r>
            <w:r>
              <w:t xml:space="preserve"> п.21</w:t>
            </w:r>
          </w:p>
        </w:tc>
      </w:tr>
      <w:tr w:rsidR="00CB1533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4362E0" w:rsidRDefault="00CB1533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CB1533" w:rsidRDefault="00CB1533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CB1533">
              <w:rPr>
                <w:rStyle w:val="FontStyle25"/>
              </w:rPr>
              <w:t xml:space="preserve">Жилые дома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CB1533" w:rsidRDefault="00CB1533" w:rsidP="00CB1533">
            <w:pPr>
              <w:tabs>
                <w:tab w:val="left" w:pos="1320"/>
              </w:tabs>
              <w:jc w:val="both"/>
            </w:pPr>
            <w:r w:rsidRPr="00CB1533">
              <w:t xml:space="preserve">- засоренность коммунальными отходами, захламленность подвальных и чердачных помещений </w:t>
            </w:r>
          </w:p>
          <w:p w:rsidR="00CB1533" w:rsidRPr="00CB1533" w:rsidRDefault="00CB1533" w:rsidP="00CB1533">
            <w:pPr>
              <w:tabs>
                <w:tab w:val="left" w:pos="1320"/>
              </w:tabs>
              <w:jc w:val="both"/>
            </w:pPr>
            <w:r w:rsidRPr="00CB1533">
              <w:t>- не своевременный ремонт систем искусственного освещения, в т.ч. замена перегоревших лампочек, в подвальных помещениях</w:t>
            </w:r>
          </w:p>
          <w:p w:rsidR="00CB1533" w:rsidRPr="00CB1533" w:rsidRDefault="00CB1533" w:rsidP="00CB1533">
            <w:pPr>
              <w:tabs>
                <w:tab w:val="left" w:pos="1320"/>
              </w:tabs>
              <w:jc w:val="both"/>
            </w:pPr>
            <w:r w:rsidRPr="00CB1533">
              <w:t xml:space="preserve">- не своевременное  проведение уборок придомовых территорий, очистка мусоросборных урн, покос сорной растительности </w:t>
            </w:r>
          </w:p>
          <w:p w:rsidR="00CB1533" w:rsidRPr="00CB1533" w:rsidRDefault="00CB1533" w:rsidP="00CB1533">
            <w:pPr>
              <w:tabs>
                <w:tab w:val="left" w:pos="1320"/>
              </w:tabs>
              <w:jc w:val="both"/>
            </w:pPr>
            <w:r w:rsidRPr="00CB1533">
              <w:t>- не своевременное проведение противогололедных мероприятий (очистка и посыпка пешеходных зон на внутридворовых территориях)</w:t>
            </w:r>
          </w:p>
          <w:p w:rsidR="00CB1533" w:rsidRPr="00CB1533" w:rsidRDefault="00CB1533" w:rsidP="00CB1533">
            <w:pPr>
              <w:tabs>
                <w:tab w:val="left" w:pos="1320"/>
              </w:tabs>
              <w:jc w:val="both"/>
            </w:pPr>
            <w:r w:rsidRPr="00CB1533">
              <w:t xml:space="preserve">- отсутствие системности сбора и удаления крупногабаритных отходов населения </w:t>
            </w:r>
          </w:p>
          <w:p w:rsidR="00CB1533" w:rsidRPr="00CB1533" w:rsidRDefault="00CB1533" w:rsidP="001902A4">
            <w:pPr>
              <w:jc w:val="both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Default="00CB1533" w:rsidP="002204E1">
            <w:pPr>
              <w:jc w:val="both"/>
              <w:rPr>
                <w:lang w:val="be-BY"/>
              </w:rPr>
            </w:pPr>
            <w:r w:rsidRPr="00287C16">
              <w:rPr>
                <w:lang w:val="be-BY"/>
              </w:rPr>
              <w:t>Санитарные нормы, правила и гигиенические нормативы “Требования к устройству, оборудованию и содержанию жилых домов”, утв. Постановлением МЗ РБ 20.08.2015г. №95</w:t>
            </w:r>
            <w:r>
              <w:rPr>
                <w:lang w:val="be-BY"/>
              </w:rPr>
              <w:t xml:space="preserve"> п.34</w:t>
            </w:r>
          </w:p>
          <w:p w:rsidR="00CB1533" w:rsidRPr="007205CD" w:rsidRDefault="00CB1533" w:rsidP="00CB1533">
            <w:pPr>
              <w:jc w:val="both"/>
            </w:pPr>
            <w:r w:rsidRPr="00287C16">
              <w:t>Правила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 w:rsidR="00C32000">
              <w:t>:</w:t>
            </w:r>
            <w:r w:rsidRPr="00287C16">
              <w:rPr>
                <w:rFonts w:eastAsia="Calibri"/>
                <w:lang w:eastAsia="en-US"/>
              </w:rPr>
              <w:t>п.5.3</w:t>
            </w:r>
            <w:r>
              <w:rPr>
                <w:rFonts w:eastAsia="Calibri"/>
                <w:lang w:eastAsia="en-US"/>
              </w:rPr>
              <w:t>, п.5.4</w:t>
            </w:r>
          </w:p>
        </w:tc>
      </w:tr>
      <w:tr w:rsidR="00CB1533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4362E0" w:rsidRDefault="00CB1533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Default="00CB1533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Территории населенных пунктов и организаций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CB1533" w:rsidRDefault="00CB1533" w:rsidP="00CB15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CB1533">
              <w:rPr>
                <w:sz w:val="22"/>
                <w:szCs w:val="22"/>
              </w:rPr>
              <w:t>- нарушение графика очистки мусоросборных контейнеров</w:t>
            </w:r>
          </w:p>
          <w:p w:rsidR="00CB1533" w:rsidRPr="00CB1533" w:rsidRDefault="00CB1533" w:rsidP="00CB15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CB1533">
              <w:rPr>
                <w:sz w:val="22"/>
                <w:szCs w:val="22"/>
              </w:rPr>
              <w:t xml:space="preserve">- складирование коммунальных и растительных отходов в неустановленных местах </w:t>
            </w:r>
          </w:p>
          <w:p w:rsidR="00CB1533" w:rsidRPr="00CB1533" w:rsidRDefault="00CB1533" w:rsidP="00CB15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CB1533">
              <w:rPr>
                <w:sz w:val="22"/>
                <w:szCs w:val="22"/>
              </w:rPr>
              <w:t xml:space="preserve">- не своевременное проведение мероприятий по </w:t>
            </w:r>
            <w:proofErr w:type="spellStart"/>
            <w:r w:rsidRPr="00CB1533">
              <w:rPr>
                <w:sz w:val="22"/>
                <w:szCs w:val="22"/>
              </w:rPr>
              <w:t>окосу</w:t>
            </w:r>
            <w:proofErr w:type="spellEnd"/>
            <w:r w:rsidRPr="00CB1533">
              <w:rPr>
                <w:sz w:val="22"/>
                <w:szCs w:val="22"/>
              </w:rPr>
              <w:t xml:space="preserve"> сорной растительности</w:t>
            </w:r>
          </w:p>
          <w:p w:rsidR="00CB1533" w:rsidRPr="00CB1533" w:rsidRDefault="00CB1533" w:rsidP="00CB15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CB1533">
              <w:rPr>
                <w:sz w:val="22"/>
                <w:szCs w:val="22"/>
              </w:rPr>
              <w:t xml:space="preserve">- не удовлетворительное содержание территорий остановочных пунктов общественного транспорта: засорение уличным </w:t>
            </w:r>
            <w:proofErr w:type="spellStart"/>
            <w:r w:rsidRPr="00CB1533">
              <w:rPr>
                <w:sz w:val="22"/>
                <w:szCs w:val="22"/>
              </w:rPr>
              <w:t>сметом</w:t>
            </w:r>
            <w:proofErr w:type="spellEnd"/>
            <w:r w:rsidRPr="00CB1533">
              <w:rPr>
                <w:sz w:val="22"/>
                <w:szCs w:val="22"/>
              </w:rPr>
              <w:t xml:space="preserve">, окурками сигарет, ПЭТ бутылками; не обеспечен покос сорняков, удаление отходов с мусоросборных урн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7205CD" w:rsidRDefault="00C32000" w:rsidP="002204E1">
            <w:pPr>
              <w:jc w:val="both"/>
            </w:pPr>
            <w:r w:rsidRPr="00287C16">
              <w:t>Правила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>
              <w:t>:</w:t>
            </w:r>
            <w:r w:rsidRPr="00287C16">
              <w:rPr>
                <w:rFonts w:eastAsia="Calibri"/>
                <w:lang w:eastAsia="en-US"/>
              </w:rPr>
              <w:t>п.5.3</w:t>
            </w:r>
            <w:r>
              <w:rPr>
                <w:rFonts w:eastAsia="Calibri"/>
                <w:lang w:eastAsia="en-US"/>
              </w:rPr>
              <w:t>, п.5.4</w:t>
            </w:r>
          </w:p>
        </w:tc>
      </w:tr>
      <w:tr w:rsidR="00CB1533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4362E0" w:rsidRDefault="00CB1533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Default="0084160B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Сельскохозяйственные и промышленные объекты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Default="0084160B" w:rsidP="001902A4">
            <w:pPr>
              <w:jc w:val="both"/>
              <w:rPr>
                <w:sz w:val="22"/>
                <w:szCs w:val="22"/>
              </w:rPr>
            </w:pPr>
            <w:r w:rsidRPr="0084160B">
              <w:rPr>
                <w:sz w:val="22"/>
                <w:szCs w:val="22"/>
              </w:rPr>
              <w:t>- содержания территории/обеспеченности покоса травы</w:t>
            </w:r>
            <w:r>
              <w:rPr>
                <w:sz w:val="22"/>
                <w:szCs w:val="22"/>
              </w:rPr>
              <w:t>;</w:t>
            </w:r>
          </w:p>
          <w:p w:rsidR="0084160B" w:rsidRDefault="0084160B" w:rsidP="001902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4160B">
              <w:rPr>
                <w:sz w:val="22"/>
                <w:szCs w:val="22"/>
              </w:rPr>
              <w:t>обеспечения централизованной стирки спецодежды работников</w:t>
            </w:r>
            <w:r>
              <w:rPr>
                <w:sz w:val="22"/>
                <w:szCs w:val="22"/>
              </w:rPr>
              <w:t>;</w:t>
            </w:r>
          </w:p>
          <w:p w:rsidR="0084160B" w:rsidRDefault="0084160B" w:rsidP="001902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4160B">
              <w:rPr>
                <w:sz w:val="22"/>
                <w:szCs w:val="22"/>
              </w:rPr>
              <w:t>обеспечения/обустройства сан</w:t>
            </w:r>
            <w:proofErr w:type="gramStart"/>
            <w:r w:rsidRPr="0084160B">
              <w:rPr>
                <w:sz w:val="22"/>
                <w:szCs w:val="22"/>
              </w:rPr>
              <w:t>.-</w:t>
            </w:r>
            <w:proofErr w:type="gramEnd"/>
            <w:r w:rsidRPr="0084160B">
              <w:rPr>
                <w:sz w:val="22"/>
                <w:szCs w:val="22"/>
              </w:rPr>
              <w:t>быт. помещений</w:t>
            </w:r>
            <w:r>
              <w:rPr>
                <w:sz w:val="22"/>
                <w:szCs w:val="22"/>
              </w:rPr>
              <w:t>;</w:t>
            </w:r>
          </w:p>
          <w:p w:rsidR="0084160B" w:rsidRDefault="0084160B" w:rsidP="001902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4160B">
              <w:rPr>
                <w:sz w:val="22"/>
                <w:szCs w:val="22"/>
              </w:rPr>
              <w:t>исправности работы вентиляционных установок/подтверждение эффективности работы</w:t>
            </w:r>
            <w:r>
              <w:rPr>
                <w:sz w:val="22"/>
                <w:szCs w:val="22"/>
              </w:rPr>
              <w:t>;</w:t>
            </w:r>
          </w:p>
          <w:p w:rsidR="0084160B" w:rsidRDefault="0084160B" w:rsidP="001902A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4160B">
              <w:rPr>
                <w:sz w:val="22"/>
                <w:szCs w:val="22"/>
              </w:rPr>
              <w:t xml:space="preserve">обеспечения </w:t>
            </w:r>
            <w:r w:rsidRPr="0084160B">
              <w:rPr>
                <w:rFonts w:eastAsia="Calibri"/>
                <w:sz w:val="22"/>
                <w:szCs w:val="22"/>
              </w:rPr>
              <w:t xml:space="preserve">лабораторного </w:t>
            </w:r>
            <w:proofErr w:type="gramStart"/>
            <w:r w:rsidRPr="0084160B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84160B">
              <w:rPr>
                <w:rFonts w:eastAsia="Calibri"/>
                <w:sz w:val="22"/>
                <w:szCs w:val="22"/>
              </w:rPr>
              <w:t xml:space="preserve"> состоянием факторов производственной среды на рабочих местах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4160B" w:rsidRPr="0084160B" w:rsidRDefault="0084160B" w:rsidP="001902A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84160B">
              <w:rPr>
                <w:sz w:val="22"/>
                <w:szCs w:val="22"/>
              </w:rPr>
              <w:t xml:space="preserve">обеспечения/контроля за применением спецодежды и </w:t>
            </w:r>
            <w:proofErr w:type="gramStart"/>
            <w:r w:rsidRPr="0084160B">
              <w:rPr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0B" w:rsidRDefault="0084160B" w:rsidP="0084160B">
            <w:pPr>
              <w:jc w:val="both"/>
              <w:rPr>
                <w:sz w:val="22"/>
                <w:szCs w:val="22"/>
                <w:lang w:val="be-BY"/>
              </w:rPr>
            </w:pPr>
            <w:r w:rsidRPr="0084160B">
              <w:rPr>
                <w:sz w:val="22"/>
                <w:szCs w:val="22"/>
                <w:lang w:val="be-BY"/>
              </w:rPr>
              <w:t>Санитарных норм и правил “Требования к организациям, осуществляющим сельскохозяйственную деятельность”, утвержденных Постановлением Министерства здравоохранения Республики Беларусь № 16 от 08.02.2016г. п.п.</w:t>
            </w:r>
            <w:r>
              <w:rPr>
                <w:sz w:val="22"/>
                <w:szCs w:val="22"/>
                <w:lang w:val="be-BY"/>
              </w:rPr>
              <w:t>127, 129, 131</w:t>
            </w:r>
            <w:r w:rsidRPr="0084160B">
              <w:rPr>
                <w:sz w:val="22"/>
                <w:szCs w:val="22"/>
                <w:lang w:val="be-BY"/>
              </w:rPr>
              <w:t xml:space="preserve">, </w:t>
            </w:r>
            <w:r w:rsidRPr="0084160B">
              <w:rPr>
                <w:color w:val="000000"/>
                <w:sz w:val="22"/>
                <w:szCs w:val="22"/>
              </w:rPr>
              <w:t>21, 22</w:t>
            </w:r>
            <w:r>
              <w:rPr>
                <w:color w:val="000000"/>
                <w:sz w:val="22"/>
                <w:szCs w:val="22"/>
              </w:rPr>
              <w:t xml:space="preserve">, 118, 130, 145, 117, 27, </w:t>
            </w:r>
            <w:r w:rsidR="00607C6D">
              <w:rPr>
                <w:color w:val="000000"/>
                <w:sz w:val="22"/>
                <w:szCs w:val="22"/>
              </w:rPr>
              <w:t>145.</w:t>
            </w:r>
          </w:p>
          <w:p w:rsidR="0084160B" w:rsidRPr="0084160B" w:rsidRDefault="0084160B" w:rsidP="0084160B">
            <w:pPr>
              <w:pStyle w:val="a6"/>
              <w:spacing w:line="260" w:lineRule="exact"/>
              <w:ind w:right="20"/>
              <w:jc w:val="both"/>
              <w:rPr>
                <w:sz w:val="22"/>
                <w:szCs w:val="22"/>
                <w:lang w:val="be-BY"/>
              </w:rPr>
            </w:pPr>
            <w:r w:rsidRPr="0084160B">
              <w:rPr>
                <w:sz w:val="22"/>
                <w:szCs w:val="22"/>
                <w:lang w:val="be-BY"/>
              </w:rPr>
              <w:t>Санитарных норм и правил “Требования к условиям труда работающих и содержанию производственных объектов”, утвержденных Постановлением Министерства здравоохранения Республики Беларусь № 85 от 08.08.2016г.</w:t>
            </w:r>
            <w:r>
              <w:rPr>
                <w:sz w:val="22"/>
                <w:szCs w:val="22"/>
                <w:lang w:val="be-BY"/>
              </w:rPr>
              <w:t xml:space="preserve">- </w:t>
            </w:r>
            <w:r w:rsidRPr="0084160B">
              <w:rPr>
                <w:sz w:val="22"/>
                <w:szCs w:val="22"/>
              </w:rPr>
              <w:t>п. 32</w:t>
            </w:r>
            <w:r>
              <w:rPr>
                <w:sz w:val="22"/>
                <w:szCs w:val="22"/>
              </w:rPr>
              <w:t>,</w:t>
            </w:r>
            <w:r w:rsidR="00607C6D">
              <w:rPr>
                <w:sz w:val="22"/>
                <w:szCs w:val="22"/>
              </w:rPr>
              <w:t xml:space="preserve"> 111, 56, 62.</w:t>
            </w:r>
            <w:r>
              <w:rPr>
                <w:sz w:val="22"/>
                <w:szCs w:val="22"/>
              </w:rPr>
              <w:t xml:space="preserve"> </w:t>
            </w:r>
          </w:p>
          <w:p w:rsidR="00CB1533" w:rsidRPr="0084160B" w:rsidRDefault="0084160B" w:rsidP="0084160B">
            <w:pPr>
              <w:jc w:val="both"/>
              <w:rPr>
                <w:sz w:val="22"/>
                <w:szCs w:val="22"/>
              </w:rPr>
            </w:pPr>
            <w:r w:rsidRPr="0084160B">
              <w:rPr>
                <w:sz w:val="22"/>
                <w:szCs w:val="22"/>
                <w:lang w:val="be-BY"/>
              </w:rPr>
              <w:t xml:space="preserve"> </w:t>
            </w:r>
          </w:p>
        </w:tc>
      </w:tr>
    </w:tbl>
    <w:p w:rsidR="00B97E50" w:rsidRPr="004362E0" w:rsidRDefault="00B97E50" w:rsidP="00B97E50">
      <w:pPr>
        <w:widowControl w:val="0"/>
        <w:tabs>
          <w:tab w:val="left" w:pos="851"/>
        </w:tabs>
        <w:spacing w:line="240" w:lineRule="exact"/>
        <w:jc w:val="both"/>
        <w:rPr>
          <w:color w:val="000000"/>
          <w:highlight w:val="yellow"/>
        </w:rPr>
      </w:pPr>
    </w:p>
    <w:p w:rsidR="00C80337" w:rsidRDefault="00C80337"/>
    <w:sectPr w:rsidR="00C80337" w:rsidSect="00AF5BC0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69D"/>
    <w:multiLevelType w:val="hybridMultilevel"/>
    <w:tmpl w:val="79460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0"/>
    <w:rsid w:val="00001958"/>
    <w:rsid w:val="00015EE8"/>
    <w:rsid w:val="000617D8"/>
    <w:rsid w:val="0008079B"/>
    <w:rsid w:val="000A1F69"/>
    <w:rsid w:val="001511C6"/>
    <w:rsid w:val="00183872"/>
    <w:rsid w:val="001902A4"/>
    <w:rsid w:val="001B279A"/>
    <w:rsid w:val="002204E1"/>
    <w:rsid w:val="00262C54"/>
    <w:rsid w:val="0028546F"/>
    <w:rsid w:val="002F3421"/>
    <w:rsid w:val="00371AA7"/>
    <w:rsid w:val="004467B7"/>
    <w:rsid w:val="00607C6D"/>
    <w:rsid w:val="00817448"/>
    <w:rsid w:val="0084160B"/>
    <w:rsid w:val="009E4DB9"/>
    <w:rsid w:val="00AF5BC0"/>
    <w:rsid w:val="00B657C9"/>
    <w:rsid w:val="00B873FF"/>
    <w:rsid w:val="00B97E50"/>
    <w:rsid w:val="00BB5F01"/>
    <w:rsid w:val="00C20B1B"/>
    <w:rsid w:val="00C32000"/>
    <w:rsid w:val="00C80337"/>
    <w:rsid w:val="00CB1533"/>
    <w:rsid w:val="00DB59A5"/>
    <w:rsid w:val="00E11BA5"/>
    <w:rsid w:val="00F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B97E5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97E50"/>
    <w:pPr>
      <w:widowControl w:val="0"/>
      <w:autoSpaceDE w:val="0"/>
      <w:autoSpaceDN w:val="0"/>
      <w:adjustRightInd w:val="0"/>
      <w:spacing w:line="284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97E50"/>
    <w:pPr>
      <w:widowControl w:val="0"/>
      <w:autoSpaceDE w:val="0"/>
      <w:autoSpaceDN w:val="0"/>
      <w:adjustRightInd w:val="0"/>
      <w:spacing w:line="280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97E50"/>
    <w:pPr>
      <w:widowControl w:val="0"/>
      <w:autoSpaceDE w:val="0"/>
      <w:autoSpaceDN w:val="0"/>
      <w:adjustRightInd w:val="0"/>
      <w:spacing w:line="280" w:lineRule="exact"/>
      <w:ind w:firstLine="330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B97E50"/>
    <w:rPr>
      <w:rFonts w:ascii="Times New Roman" w:hAnsi="Times New Roman" w:cs="Times New Roman"/>
      <w:sz w:val="20"/>
      <w:szCs w:val="20"/>
    </w:rPr>
  </w:style>
  <w:style w:type="paragraph" w:customStyle="1" w:styleId="a3">
    <w:name w:val="a"/>
    <w:basedOn w:val="a"/>
    <w:rsid w:val="004467B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190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02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84160B"/>
    <w:pPr>
      <w:shd w:val="clear" w:color="auto" w:fill="FFFFFF"/>
      <w:spacing w:line="324" w:lineRule="exact"/>
    </w:pPr>
    <w:rPr>
      <w:rFonts w:eastAsia="Arial Unicode MS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84160B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B97E5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97E50"/>
    <w:pPr>
      <w:widowControl w:val="0"/>
      <w:autoSpaceDE w:val="0"/>
      <w:autoSpaceDN w:val="0"/>
      <w:adjustRightInd w:val="0"/>
      <w:spacing w:line="284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97E50"/>
    <w:pPr>
      <w:widowControl w:val="0"/>
      <w:autoSpaceDE w:val="0"/>
      <w:autoSpaceDN w:val="0"/>
      <w:adjustRightInd w:val="0"/>
      <w:spacing w:line="280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97E50"/>
    <w:pPr>
      <w:widowControl w:val="0"/>
      <w:autoSpaceDE w:val="0"/>
      <w:autoSpaceDN w:val="0"/>
      <w:adjustRightInd w:val="0"/>
      <w:spacing w:line="280" w:lineRule="exact"/>
      <w:ind w:firstLine="330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B97E50"/>
    <w:rPr>
      <w:rFonts w:ascii="Times New Roman" w:hAnsi="Times New Roman" w:cs="Times New Roman"/>
      <w:sz w:val="20"/>
      <w:szCs w:val="20"/>
    </w:rPr>
  </w:style>
  <w:style w:type="paragraph" w:customStyle="1" w:styleId="a3">
    <w:name w:val="a"/>
    <w:basedOn w:val="a"/>
    <w:rsid w:val="004467B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190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02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84160B"/>
    <w:pPr>
      <w:shd w:val="clear" w:color="auto" w:fill="FFFFFF"/>
      <w:spacing w:line="324" w:lineRule="exact"/>
    </w:pPr>
    <w:rPr>
      <w:rFonts w:eastAsia="Arial Unicode MS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84160B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273AA50-996E-4E8C-B81A-1B1B47EF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эпидемиология</cp:lastModifiedBy>
  <cp:revision>2</cp:revision>
  <dcterms:created xsi:type="dcterms:W3CDTF">2023-07-10T12:46:00Z</dcterms:created>
  <dcterms:modified xsi:type="dcterms:W3CDTF">2023-07-10T12:46:00Z</dcterms:modified>
</cp:coreProperties>
</file>